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95C2" w14:textId="66AA07CD" w:rsidR="008013DC" w:rsidRPr="0017162B" w:rsidRDefault="00ED368F" w:rsidP="00750ABD">
      <w:pPr>
        <w:jc w:val="center"/>
        <w:rPr>
          <w:rFonts w:ascii="Neue Haas Grotesk Text Pro" w:hAnsi="Neue Haas Grotesk Text Pro"/>
          <w:b/>
          <w:bCs/>
        </w:rPr>
      </w:pPr>
      <w:r w:rsidRPr="0017162B">
        <w:rPr>
          <w:rFonts w:ascii="Neue Haas Grotesk Text Pro" w:hAnsi="Neue Haas Grotesk Text Pro"/>
          <w:b/>
          <w:bCs/>
          <w:noProof/>
        </w:rPr>
        <w:drawing>
          <wp:inline distT="0" distB="0" distL="0" distR="0" wp14:anchorId="23FA21A9" wp14:editId="288FA86C">
            <wp:extent cx="1397635" cy="82703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8" cy="83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7E26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Social Care Worker / Practitioner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Location Recovery Centre, Muirfield Lane, Inverness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Job Type Full Time/Part Time Permanent</w:t>
      </w:r>
    </w:p>
    <w:p w14:paraId="40F6735D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Salary £23,400.00 - £25,545.00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(£12.00-£13.10 Hourly)</w:t>
      </w:r>
    </w:p>
    <w:p w14:paraId="49B47E7E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What’s in it for you?</w:t>
      </w:r>
    </w:p>
    <w:p w14:paraId="2C657B18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Highly competitive salary</w:t>
      </w:r>
    </w:p>
    <w:p w14:paraId="4C3020F5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Annual salary review</w:t>
      </w:r>
    </w:p>
    <w:p w14:paraId="6D6D3DA7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Annual holiday allocation of 32 days including bank holidays, increasing with length of </w:t>
      </w:r>
      <w:proofErr w:type="gramStart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service</w:t>
      </w:r>
      <w:proofErr w:type="gramEnd"/>
    </w:p>
    <w:p w14:paraId="12E32A07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Fully funded training and personal development</w:t>
      </w:r>
    </w:p>
    <w:p w14:paraId="2FD019D9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Health and wellness support paid for by the </w:t>
      </w:r>
      <w:proofErr w:type="gramStart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company</w:t>
      </w:r>
      <w:proofErr w:type="gramEnd"/>
    </w:p>
    <w:p w14:paraId="5D7C625C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Access your money as you earn it via our partners </w:t>
      </w:r>
      <w:proofErr w:type="spellStart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Hastee</w:t>
      </w:r>
      <w:proofErr w:type="spellEnd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 https://www.hastee.com/employees/</w:t>
      </w:r>
    </w:p>
    <w:p w14:paraId="07D65D09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Provision of mobile phones and any other IT hardware you </w:t>
      </w:r>
      <w:proofErr w:type="gramStart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require</w:t>
      </w:r>
      <w:proofErr w:type="gramEnd"/>
    </w:p>
    <w:p w14:paraId="45BBCE2D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The support of experienced and highly qualified colleagues</w:t>
      </w:r>
    </w:p>
    <w:p w14:paraId="50E17F1F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Life assurance</w:t>
      </w:r>
    </w:p>
    <w:p w14:paraId="75D69BE1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Competitive pension scheme</w:t>
      </w:r>
    </w:p>
    <w:p w14:paraId="4526FBDA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The knowledge that you are contributing to the mental well-being of the local </w:t>
      </w:r>
      <w:proofErr w:type="gramStart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community</w:t>
      </w:r>
      <w:proofErr w:type="gramEnd"/>
    </w:p>
    <w:p w14:paraId="0398B071" w14:textId="77777777" w:rsidR="007B05CC" w:rsidRPr="007B05CC" w:rsidRDefault="007B05CC" w:rsidP="007B05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On the job training and an investment in your talent</w:t>
      </w:r>
    </w:p>
    <w:p w14:paraId="13B59527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Establishing supportive relationships: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Social Care Workers develop relationships with all service users to help them improve their wellbeing.</w:t>
      </w:r>
    </w:p>
    <w:p w14:paraId="3827B230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Working holistically: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As part of a team, we enable and motivate service users to explore, identify and achieve their goals to move towards mental health recovery.</w:t>
      </w:r>
    </w:p>
    <w:p w14:paraId="65EBBE0B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Providing high-quality care: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Participate in delivering a high-quality service as part of a team to service users, and where appropriate, their families.</w:t>
      </w:r>
    </w:p>
    <w:p w14:paraId="1FE68756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Supporting rehabilitation: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Supporting service users to take responsibility and control and to acquire the capacity to live in supported or unsupported accommodation, as appropriate.</w:t>
      </w:r>
    </w:p>
    <w:p w14:paraId="69E2B1D3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Who we’re looking for:</w:t>
      </w:r>
    </w:p>
    <w:p w14:paraId="38CCE5B6" w14:textId="77777777" w:rsidR="007B05CC" w:rsidRPr="007B05CC" w:rsidRDefault="007B05CC" w:rsidP="007B05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Is aware that everyone has different feelings and values.</w:t>
      </w:r>
    </w:p>
    <w:p w14:paraId="27954CD6" w14:textId="77777777" w:rsidR="007B05CC" w:rsidRPr="007B05CC" w:rsidRDefault="007B05CC" w:rsidP="007B05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Is willing to develop a good understanding of the concepts of mental health recovery.</w:t>
      </w:r>
    </w:p>
    <w:p w14:paraId="25B17FCA" w14:textId="77777777" w:rsidR="007B05CC" w:rsidRPr="007B05CC" w:rsidRDefault="007B05CC" w:rsidP="007B05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Can adapt to the continually changing needs of the people they support, and their </w:t>
      </w:r>
      <w:proofErr w:type="spellStart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carers</w:t>
      </w:r>
      <w:proofErr w:type="spellEnd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.</w:t>
      </w:r>
    </w:p>
    <w:p w14:paraId="25803E41" w14:textId="77777777" w:rsidR="007B05CC" w:rsidRPr="007B05CC" w:rsidRDefault="007B05CC" w:rsidP="007B05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Can be adaptable within their role and shows initiative.</w:t>
      </w:r>
    </w:p>
    <w:p w14:paraId="43E0FD3C" w14:textId="77777777" w:rsidR="007B05CC" w:rsidRPr="007B05CC" w:rsidRDefault="007B05CC" w:rsidP="007B05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Has good communication skills, both oral and written.</w:t>
      </w:r>
    </w:p>
    <w:p w14:paraId="295FB46D" w14:textId="77777777" w:rsidR="007B05CC" w:rsidRPr="007B05CC" w:rsidRDefault="007B05CC" w:rsidP="007B05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 xml:space="preserve">Preferably has a full UK driving licence and access to a </w:t>
      </w:r>
      <w:proofErr w:type="gramStart"/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vehicle</w:t>
      </w:r>
      <w:proofErr w:type="gramEnd"/>
    </w:p>
    <w:p w14:paraId="579973F7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lastRenderedPageBreak/>
        <w:t>Further details about the role can be provided upon request.</w:t>
      </w:r>
    </w:p>
    <w:p w14:paraId="3502B7AD" w14:textId="77777777" w:rsidR="007B05CC" w:rsidRPr="007B05CC" w:rsidRDefault="007B05CC" w:rsidP="007B05C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Apply at www.centred.scot</w:t>
      </w:r>
      <w:r w:rsidRPr="007B05CC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</w:t>
      </w:r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 xml:space="preserve">or contact us for an application on 01463 </w:t>
      </w:r>
      <w:proofErr w:type="gramStart"/>
      <w:r w:rsidRPr="007B05CC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236507</w:t>
      </w:r>
      <w:proofErr w:type="gramEnd"/>
    </w:p>
    <w:p w14:paraId="3E48D1A4" w14:textId="71D09B80" w:rsidR="005A35AB" w:rsidRPr="0017162B" w:rsidRDefault="005A35AB" w:rsidP="007B05CC">
      <w:pPr>
        <w:rPr>
          <w:rFonts w:ascii="Neue Haas Grotesk Text Pro" w:hAnsi="Neue Haas Grotesk Text Pro"/>
        </w:rPr>
      </w:pPr>
    </w:p>
    <w:sectPr w:rsidR="005A35AB" w:rsidRPr="00171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AE1"/>
    <w:multiLevelType w:val="hybridMultilevel"/>
    <w:tmpl w:val="D7D6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7BA"/>
    <w:multiLevelType w:val="hybridMultilevel"/>
    <w:tmpl w:val="0DDA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54F"/>
    <w:multiLevelType w:val="hybridMultilevel"/>
    <w:tmpl w:val="A4B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FB3"/>
    <w:multiLevelType w:val="hybridMultilevel"/>
    <w:tmpl w:val="3776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E8D"/>
    <w:multiLevelType w:val="hybridMultilevel"/>
    <w:tmpl w:val="4126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75B0"/>
    <w:multiLevelType w:val="hybridMultilevel"/>
    <w:tmpl w:val="6DA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58E5"/>
    <w:multiLevelType w:val="hybridMultilevel"/>
    <w:tmpl w:val="28DA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DBB"/>
    <w:multiLevelType w:val="multilevel"/>
    <w:tmpl w:val="E3F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43A2E"/>
    <w:multiLevelType w:val="hybridMultilevel"/>
    <w:tmpl w:val="394ED952"/>
    <w:lvl w:ilvl="0" w:tplc="2AF41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A6116"/>
    <w:multiLevelType w:val="hybridMultilevel"/>
    <w:tmpl w:val="A0C2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2276"/>
    <w:multiLevelType w:val="hybridMultilevel"/>
    <w:tmpl w:val="9260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A0315"/>
    <w:multiLevelType w:val="multilevel"/>
    <w:tmpl w:val="D76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00370"/>
    <w:multiLevelType w:val="hybridMultilevel"/>
    <w:tmpl w:val="2ADC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37419"/>
    <w:multiLevelType w:val="hybridMultilevel"/>
    <w:tmpl w:val="5318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9923">
    <w:abstractNumId w:val="1"/>
  </w:num>
  <w:num w:numId="2" w16cid:durableId="1296839210">
    <w:abstractNumId w:val="13"/>
  </w:num>
  <w:num w:numId="3" w16cid:durableId="50278160">
    <w:abstractNumId w:val="9"/>
  </w:num>
  <w:num w:numId="4" w16cid:durableId="1787314799">
    <w:abstractNumId w:val="0"/>
  </w:num>
  <w:num w:numId="5" w16cid:durableId="2086098835">
    <w:abstractNumId w:val="8"/>
  </w:num>
  <w:num w:numId="6" w16cid:durableId="1338343282">
    <w:abstractNumId w:val="10"/>
  </w:num>
  <w:num w:numId="7" w16cid:durableId="1476140154">
    <w:abstractNumId w:val="12"/>
  </w:num>
  <w:num w:numId="8" w16cid:durableId="697118244">
    <w:abstractNumId w:val="3"/>
  </w:num>
  <w:num w:numId="9" w16cid:durableId="1254515385">
    <w:abstractNumId w:val="6"/>
  </w:num>
  <w:num w:numId="10" w16cid:durableId="348944755">
    <w:abstractNumId w:val="5"/>
  </w:num>
  <w:num w:numId="11" w16cid:durableId="2041203838">
    <w:abstractNumId w:val="2"/>
  </w:num>
  <w:num w:numId="12" w16cid:durableId="1162114455">
    <w:abstractNumId w:val="4"/>
  </w:num>
  <w:num w:numId="13" w16cid:durableId="151410207">
    <w:abstractNumId w:val="11"/>
  </w:num>
  <w:num w:numId="14" w16cid:durableId="530845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AB"/>
    <w:rsid w:val="0001140C"/>
    <w:rsid w:val="00041081"/>
    <w:rsid w:val="0017162B"/>
    <w:rsid w:val="00325BD2"/>
    <w:rsid w:val="00347447"/>
    <w:rsid w:val="003E5910"/>
    <w:rsid w:val="004C0071"/>
    <w:rsid w:val="005A35AB"/>
    <w:rsid w:val="005C236E"/>
    <w:rsid w:val="00640350"/>
    <w:rsid w:val="0072303E"/>
    <w:rsid w:val="00745496"/>
    <w:rsid w:val="00750ABD"/>
    <w:rsid w:val="00751A67"/>
    <w:rsid w:val="007B05CC"/>
    <w:rsid w:val="007E78C3"/>
    <w:rsid w:val="008013DC"/>
    <w:rsid w:val="00832E38"/>
    <w:rsid w:val="00873F82"/>
    <w:rsid w:val="008C4A46"/>
    <w:rsid w:val="009C1225"/>
    <w:rsid w:val="009E5451"/>
    <w:rsid w:val="00A31137"/>
    <w:rsid w:val="00B06CE3"/>
    <w:rsid w:val="00B22F85"/>
    <w:rsid w:val="00E047B6"/>
    <w:rsid w:val="00E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8A7A"/>
  <w15:chartTrackingRefBased/>
  <w15:docId w15:val="{1703FA4A-4402-4FA4-B685-E600985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Brookfield</dc:creator>
  <cp:keywords/>
  <dc:description/>
  <cp:lastModifiedBy>Mhairi Eastwood</cp:lastModifiedBy>
  <cp:revision>3</cp:revision>
  <cp:lastPrinted>2023-08-02T13:07:00Z</cp:lastPrinted>
  <dcterms:created xsi:type="dcterms:W3CDTF">2023-11-13T14:48:00Z</dcterms:created>
  <dcterms:modified xsi:type="dcterms:W3CDTF">2023-11-30T11:34:00Z</dcterms:modified>
</cp:coreProperties>
</file>